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C0" w:rsidRPr="008919EF" w:rsidRDefault="005A55C0" w:rsidP="005A55C0">
      <w:pPr>
        <w:spacing w:after="255" w:line="300" w:lineRule="atLeast"/>
        <w:ind w:firstLine="567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19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Приказ Министерства образования и науки РФ от 17 октября 2013 г. № 1155 "Об утверждении федерального государственного образовательного стандарта дошкольного образования"</w:t>
      </w:r>
    </w:p>
    <w:p w:rsidR="005A55C0" w:rsidRPr="008919EF" w:rsidRDefault="005A55C0" w:rsidP="005A55C0">
      <w:pPr>
        <w:spacing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22 ноября 2013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0" w:name="0"/>
      <w:bookmarkEnd w:id="0"/>
      <w:r w:rsidRPr="008919EF">
        <w:rPr>
          <w:rFonts w:ascii="Times New Roman" w:eastAsia="Times New Roman" w:hAnsi="Times New Roman"/>
          <w:color w:val="000000"/>
          <w:lang w:eastAsia="ru-RU"/>
        </w:rPr>
        <w:t>В соответствии с пунктом 6 части 1 статьи 6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2013, № 19, ст. 2326; № 30, ст. 4036), подпунктом 5.2.41 Положения о Министерстве образования и науки Российской Федерации, утверждённого постановлением Правительства Российской Федерации от 3 июня 2013 г. № 466 (Собрание законодательства Российской Федерации, 2013, № 23, ст. 2923; № 33, ст. 4386; № 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37, ст. 4702), пунктом 7 Правил разработки, утверждения федеральных государственных образовательных стандартов и внесения в них изменений, утверждённых постановлением Правительства Российской Федерации от 5 августа 2013 г. № 661 (Собрание законодательства Российской Федерации, 2013, № 33, ст. 4377), приказываю:</w:t>
      </w:r>
      <w:proofErr w:type="gramEnd"/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1. Утвердить прилагаемый федеральный государственный образовательный стандарт дошкольного образования.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от 23 ноября 2009 г. № 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 г., регистрационный № 16299);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от 20 июля 2011 г. № 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 г., регистрационный № 22303).</w:t>
      </w:r>
    </w:p>
    <w:p w:rsidR="005A55C0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 Настоящий приказ вступает в силу с 1 января 2014 года.</w:t>
      </w:r>
    </w:p>
    <w:p w:rsidR="008C0995" w:rsidRPr="008919EF" w:rsidRDefault="008C0995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Министр Д.В.Ливанов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Зарегистрировано в Минюсте РФ 14 ноября 2013 г.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Регистрационный № 30384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Приложение</w:t>
      </w:r>
    </w:p>
    <w:p w:rsidR="005A55C0" w:rsidRPr="008919EF" w:rsidRDefault="005A55C0" w:rsidP="005A55C0">
      <w:pPr>
        <w:spacing w:after="255" w:line="270" w:lineRule="atLeast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333333"/>
          <w:lang w:eastAsia="ru-RU"/>
        </w:rPr>
      </w:pPr>
      <w:r w:rsidRPr="008919EF">
        <w:rPr>
          <w:rFonts w:ascii="Times New Roman" w:eastAsia="Times New Roman" w:hAnsi="Times New Roman"/>
          <w:b/>
          <w:bCs/>
          <w:color w:val="333333"/>
          <w:lang w:eastAsia="ru-RU"/>
        </w:rPr>
        <w:t>Федеральный государственный образовательный стандарт дошкольного образования</w:t>
      </w:r>
      <w:r w:rsidRPr="008919EF">
        <w:rPr>
          <w:rFonts w:ascii="Times New Roman" w:eastAsia="Times New Roman" w:hAnsi="Times New Roman"/>
          <w:b/>
          <w:bCs/>
          <w:color w:val="333333"/>
          <w:lang w:eastAsia="ru-RU"/>
        </w:rPr>
        <w:br/>
        <w:t>(утв. приказом Министерства образования и науки РФ от 17 октября 2013 г. № 1155)</w:t>
      </w:r>
    </w:p>
    <w:p w:rsidR="005A55C0" w:rsidRPr="008919EF" w:rsidRDefault="005A55C0" w:rsidP="005A55C0">
      <w:pPr>
        <w:spacing w:after="255" w:line="270" w:lineRule="atLeast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333333"/>
          <w:lang w:eastAsia="ru-RU"/>
        </w:rPr>
      </w:pPr>
      <w:r w:rsidRPr="008919EF">
        <w:rPr>
          <w:rFonts w:ascii="Times New Roman" w:eastAsia="Times New Roman" w:hAnsi="Times New Roman"/>
          <w:b/>
          <w:bCs/>
          <w:color w:val="333333"/>
          <w:lang w:eastAsia="ru-RU"/>
        </w:rPr>
        <w:t>I. Общие положения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1.2. Стандарт разработан на основе Конституции Российской Федерации*(1) и законодательства Российской Федерации и с учётом Конвенц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ии ОО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Н о правах ребёнка*(2), в основе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которых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заложены следующие основные принципы: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1) поддержка разнообразия детства; сохранение уникальности и </w:t>
      </w:r>
      <w:proofErr w:type="spellStart"/>
      <w:r w:rsidRPr="008919EF">
        <w:rPr>
          <w:rFonts w:ascii="Times New Roman" w:eastAsia="Times New Roman" w:hAnsi="Times New Roman"/>
          <w:color w:val="000000"/>
          <w:lang w:eastAsia="ru-RU"/>
        </w:rPr>
        <w:t>самоценности</w:t>
      </w:r>
      <w:proofErr w:type="spell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детства как важного этапа в общем развитии человека, </w:t>
      </w:r>
      <w:proofErr w:type="spellStart"/>
      <w:r w:rsidRPr="008919EF">
        <w:rPr>
          <w:rFonts w:ascii="Times New Roman" w:eastAsia="Times New Roman" w:hAnsi="Times New Roman"/>
          <w:color w:val="000000"/>
          <w:lang w:eastAsia="ru-RU"/>
        </w:rPr>
        <w:t>самоценность</w:t>
      </w:r>
      <w:proofErr w:type="spell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3) уважение личности ребенка;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1.3. В Стандарте учитываются: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возможности освоения ребёнком Программы на разных этапах её реализации.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1.4. Основные принципы дошкольного образования: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4) поддержка инициативы детей в различных видах деятельности;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5) сотрудничество Организации с семьёй;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6) приобщение детей к </w:t>
      </w:r>
      <w:proofErr w:type="spellStart"/>
      <w:r w:rsidRPr="008919EF">
        <w:rPr>
          <w:rFonts w:ascii="Times New Roman" w:eastAsia="Times New Roman" w:hAnsi="Times New Roman"/>
          <w:color w:val="000000"/>
          <w:lang w:eastAsia="ru-RU"/>
        </w:rPr>
        <w:t>социокультурным</w:t>
      </w:r>
      <w:proofErr w:type="spell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нормам, традициям семьи, общества и государства;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9) учёт этнокультурной ситуации развития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1.5. Стандарт направлен на достижение следующих целей: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повышение социального статуса дошкольного образования;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обеспечение государством равенства возможностей для каждого ребёнка в получении качественного дошкольного образования;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1.6. Стандарт направлен на решение следующих задач: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8919EF">
        <w:rPr>
          <w:rFonts w:ascii="Times New Roman" w:eastAsia="Times New Roman" w:hAnsi="Times New Roman"/>
          <w:color w:val="000000"/>
          <w:lang w:eastAsia="ru-RU"/>
        </w:rPr>
        <w:t>социокультурных</w:t>
      </w:r>
      <w:proofErr w:type="spell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8) формирования </w:t>
      </w:r>
      <w:proofErr w:type="spellStart"/>
      <w:r w:rsidRPr="008919EF">
        <w:rPr>
          <w:rFonts w:ascii="Times New Roman" w:eastAsia="Times New Roman" w:hAnsi="Times New Roman"/>
          <w:color w:val="000000"/>
          <w:lang w:eastAsia="ru-RU"/>
        </w:rPr>
        <w:t>социокультурной</w:t>
      </w:r>
      <w:proofErr w:type="spell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1.7. Стандарт является основой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для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>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разработки Программы;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1.8. Стандарт включает в себя требования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к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>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структуре Программы и ее объему;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условиям реализации Программы;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результатам освоения Программы.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Федерации. Реализация Программы на родном языке из числа </w:t>
      </w: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языков народов 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5A55C0" w:rsidRPr="008919EF" w:rsidRDefault="005A55C0" w:rsidP="005A55C0">
      <w:pPr>
        <w:spacing w:after="255" w:line="270" w:lineRule="atLeast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333333"/>
          <w:lang w:eastAsia="ru-RU"/>
        </w:rPr>
      </w:pPr>
      <w:r w:rsidRPr="008919EF">
        <w:rPr>
          <w:rFonts w:ascii="Times New Roman" w:eastAsia="Times New Roman" w:hAnsi="Times New Roman"/>
          <w:b/>
          <w:bCs/>
          <w:color w:val="333333"/>
          <w:lang w:eastAsia="ru-RU"/>
        </w:rPr>
        <w:t>II. Требования к структуре образовательной программы дошкольного образования и ее объему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и должна быть направлена на решение задач, указанных в пункте 1.6 Стандарта.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2.4. Программа направлена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на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>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со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2.5. Программа разрабатывается и утверждается Организацией самостоятельно в соответствии с настоящим Стандартом и с учётом Примерных программ*(3).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продлённого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Программа может реализовываться в течение всего времени пребывания*(4) детей в Организации.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социально-коммуникативное развитие;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познавательное развитие;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речевое развитие;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художественно-эстетическое развитие;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физическое развитие.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со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8919EF">
        <w:rPr>
          <w:rFonts w:ascii="Times New Roman" w:eastAsia="Times New Roman" w:hAnsi="Times New Roman"/>
          <w:color w:val="000000"/>
          <w:lang w:eastAsia="ru-RU"/>
        </w:rPr>
        <w:t>саморегуляции</w:t>
      </w:r>
      <w:proofErr w:type="spell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8919EF">
        <w:rPr>
          <w:rFonts w:ascii="Times New Roman" w:eastAsia="Times New Roman" w:hAnsi="Times New Roman"/>
          <w:color w:val="000000"/>
          <w:lang w:eastAsia="ru-RU"/>
        </w:rPr>
        <w:t>социокультурных</w:t>
      </w:r>
      <w:proofErr w:type="spell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общем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доме людей, об особенностях её природы, многообразии стран и народов мира.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способствующих правильному формированию опорно-двигательной системы организма, </w:t>
      </w: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8919EF">
        <w:rPr>
          <w:rFonts w:ascii="Times New Roman" w:eastAsia="Times New Roman" w:hAnsi="Times New Roman"/>
          <w:color w:val="000000"/>
          <w:lang w:eastAsia="ru-RU"/>
        </w:rPr>
        <w:t>саморегуляции</w:t>
      </w:r>
      <w:proofErr w:type="spell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в двигательной сфере;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со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2.8. Содержание Программы должно отражать следующие аспекты образовательной среды для ребёнка дошкольного возраста: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предметно-пространственная развивающая образовательная среда;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2) характер взаимодействия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со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взрослыми;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3) характер взаимодействия с другими детьми;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4) система отношений ребёнка к миру, к другим людям, к себе самому.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2.10. Объём обязательной части Программы рекомендуется не менее 60% от её общего объёма; части, формируемой участниками образовательных отношений, не более 40%.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2.11.1. Целевой раздел включает в себя пояснительную записку и планируемые результаты освоения программы.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Пояснительная записка должна раскрывать: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цели и задачи реализации Программы;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принципы и подходы к формированию Программы;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Содержательный раздел Программы должен включать: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учётом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  <w:proofErr w:type="gramEnd"/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б) описание вариативных форм, способов, методов и средств реализации Программы с учётом возрастных и индивидуальных особенностей воспитанников, специфики их образовательных потребностей и интересов;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 содержательном разделе Программы должны быть представлены: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а) особенности образовательной деятельности разных видов и культурных практик;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б) способы и направления поддержки детской инициативы;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в) особенности взаимодействия педагогического коллектива с семьями воспитанников;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на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>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специфику национальных, </w:t>
      </w:r>
      <w:proofErr w:type="spellStart"/>
      <w:r w:rsidRPr="008919EF">
        <w:rPr>
          <w:rFonts w:ascii="Times New Roman" w:eastAsia="Times New Roman" w:hAnsi="Times New Roman"/>
          <w:color w:val="000000"/>
          <w:lang w:eastAsia="ru-RU"/>
        </w:rPr>
        <w:t>социокультурных</w:t>
      </w:r>
      <w:proofErr w:type="spell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и иных условий, в которых осуществляется образовательная деятельность;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сложившиеся традиции Организации или Группы.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Содержание коррекционной работы и/или инклюзивного образования включается в Программу, если планируется её освоение детьми с ограниченными возможностями здоровья.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Коррекционная работа и/или инклюзивное образование должны быть направлены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на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>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1) обеспечение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коррекции нарушений развития различных категорий детей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представлена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развёрнуто в соответствии с пунктом 2.11 Стандарта, в случае если она не соответствует одной из примерных программ.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2.13. Дополнительным разделом Программы является текст её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 краткой презентации Программы должны быть указаны: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используемые Примерные программы;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3) характеристика взаимодействия педагогического коллектива с семьями детей.</w:t>
      </w:r>
    </w:p>
    <w:p w:rsidR="005A55C0" w:rsidRPr="008919EF" w:rsidRDefault="005A55C0" w:rsidP="005A55C0">
      <w:pPr>
        <w:spacing w:after="255" w:line="270" w:lineRule="atLeast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333333"/>
          <w:lang w:eastAsia="ru-RU"/>
        </w:rPr>
      </w:pPr>
      <w:r w:rsidRPr="008919EF">
        <w:rPr>
          <w:rFonts w:ascii="Times New Roman" w:eastAsia="Times New Roman" w:hAnsi="Times New Roman"/>
          <w:b/>
          <w:bCs/>
          <w:color w:val="333333"/>
          <w:lang w:eastAsia="ru-RU"/>
        </w:rPr>
        <w:t>III. Требования к условиям реализации основной образовательной программы дошкольного образования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гарантирует охрану и укрепление физического и психического здоровья детей;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обеспечивает эмоциональное благополучие детей;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3) способствует профессиональному развитию педагогических работников;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4) создаёт условия для развивающего вариативного дошкольного образования;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5) обеспечивает открытость дошкольного образования;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недопустимость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7) защита детей от всех форм физического и психического насилия*(5);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3.2.2.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</w:t>
      </w: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посредством организации инклюзивного образования детей с ограниченными возможностями здоровья.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оптимизации работы с группой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которую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проводят квалифицированные специалисты (педагоги-психологи, психологи).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3.2.4. Наполняемость Группы определяется с учётом возраста детей, их состояния здоровья, специфики Программы.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1) обеспечение эмоционального благополучия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через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>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непосредственное общение с каждым ребёнком;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уважительное отношение к каждому ребенку, к его чувствам и потребностям;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2) поддержку индивидуальности и инициативы детей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через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>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создание условий для принятия детьми решений, выражения своих чувств и мыслей;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8919EF">
        <w:rPr>
          <w:rFonts w:ascii="Times New Roman" w:eastAsia="Times New Roman" w:hAnsi="Times New Roman"/>
          <w:color w:val="000000"/>
          <w:lang w:eastAsia="ru-RU"/>
        </w:rPr>
        <w:t>недирективную</w:t>
      </w:r>
      <w:proofErr w:type="spell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3) установление правил взаимодействия в разных ситуациях: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развитие умения детей работать в группе сверстников;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со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создание условий для овладения культурными средствами деятельности;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оценку индивидуального развития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5)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3.2.6. В целях эффективной реализации Программы должны быть созданы условия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для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>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3.2.8. Организация должна создавать возможности: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3.2.9.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Максимально допустимый объем образовательной нагрузки должен соответствовать санитарно-эпидемиологическим правилам и нормативам </w:t>
      </w:r>
      <w:proofErr w:type="spellStart"/>
      <w:r w:rsidRPr="008919EF">
        <w:rPr>
          <w:rFonts w:ascii="Times New Roman" w:eastAsia="Times New Roman" w:hAnsi="Times New Roman"/>
          <w:color w:val="000000"/>
          <w:lang w:eastAsia="ru-RU"/>
        </w:rPr>
        <w:t>СанПиН</w:t>
      </w:r>
      <w:proofErr w:type="spell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 г. № 26 (зарегистрировано Министерством юстиции Российской Федерации 29 мая 2013 г., регистрационный № 28564).</w:t>
      </w:r>
      <w:proofErr w:type="gramEnd"/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3.3. Требования к развивающей предметно-пространственной среде.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3.3.1.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proofErr w:type="gramEnd"/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3.3.3. Развивающая предметно-пространственная среда должна обеспечивать: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реализацию различных образовательных программ;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 случае организации инклюзивного образования - необходимые для него условия;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учёт национально-культурных, климатических условий, в которых осуществляется образовательная деятельность;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учёт возрастных особенностей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1) Насыщенность среды должна соответствовать возрастным возможностям детей и содержанию Программы.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инвентарём (в соответствии со спецификой Программы).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возможность самовыражения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2) </w:t>
      </w:r>
      <w:proofErr w:type="spellStart"/>
      <w:r w:rsidRPr="008919EF">
        <w:rPr>
          <w:rFonts w:ascii="Times New Roman" w:eastAsia="Times New Roman" w:hAnsi="Times New Roman"/>
          <w:color w:val="000000"/>
          <w:lang w:eastAsia="ru-RU"/>
        </w:rPr>
        <w:t>Трансформируемость</w:t>
      </w:r>
      <w:proofErr w:type="spell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3) </w:t>
      </w:r>
      <w:proofErr w:type="spellStart"/>
      <w:r w:rsidRPr="008919EF">
        <w:rPr>
          <w:rFonts w:ascii="Times New Roman" w:eastAsia="Times New Roman" w:hAnsi="Times New Roman"/>
          <w:color w:val="000000"/>
          <w:lang w:eastAsia="ru-RU"/>
        </w:rPr>
        <w:t>Полифункциональность</w:t>
      </w:r>
      <w:proofErr w:type="spell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материалов предполагает: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наличие в Организации или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4) Вариативность среды предполагает: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5) Доступность среды предполагает: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исправность и сохранность материалов и оборудования.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6)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3.4. Требования к кадровым условиям реализации Программы.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утверждённом приказом Министерства здравоохранения и социального развития Российской Федерации от 26 августа 2010 г. № 761н (зарегистрирован Министерством юстиции Российской Федерации 6 октября 2010 г., регистрационный № 18638), с изменениями внесёнными приказом Министерства здравоохранения и социального развития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Российской Федерации от 31 мая 2011 г. № 448н (зарегистрирован Министерством юстиции Российской Федерации 1 июля 2011 г., регистрационный № 21240).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3.4.3.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</w:t>
      </w: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ограничениями здоровья детей, в том числе ассистентов (помощников), оказывающих детям необходимую помощь.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3.4.4. При организации инклюзивного образования: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ситуации*(6), могут быть привлечены дополнительные педагогические работники, имеющие соответствующую квалификацию.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3.5.1. Требования к материально-техническим условиям реализации Программы включают: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требования, определяемые в соответствии с правилами пожарной безопасности;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4) оснащенность помещений развивающей предметно-пространственной средой;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3.6. Требования к финансовым условиям реализации основной образовательной программы дошкольного образования.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3.6.1.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proofErr w:type="gramEnd"/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3.6.2. Финансовые условия реализации Программы должны: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1) обеспечивать возможность выполнения требований Стандарта к условиям реализации и структуре Программы;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3) отражать структуру и объём расходов, необходимых для реализации Программы, а также механизм их формирования.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на получение общедоступного и бесплатного дошкольного образования.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Указанные нормативы определяются в соответствии со Стандартом, с учётом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8919EF">
        <w:rPr>
          <w:rFonts w:ascii="Times New Roman" w:eastAsia="Times New Roman" w:hAnsi="Times New Roman"/>
          <w:color w:val="000000"/>
          <w:lang w:eastAsia="ru-RU"/>
        </w:rPr>
        <w:t>сурдоперевод</w:t>
      </w:r>
      <w:proofErr w:type="spell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при реализации образовательных программ, адаптация образовательных учреждений и прилегающих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8919EF">
        <w:rPr>
          <w:rFonts w:ascii="Times New Roman" w:eastAsia="Times New Roman" w:hAnsi="Times New Roman"/>
          <w:color w:val="000000"/>
          <w:lang w:eastAsia="ru-RU"/>
        </w:rPr>
        <w:t>безбарьерную</w:t>
      </w:r>
      <w:proofErr w:type="spell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>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расходов на оплату труда работников, реализующих Программу;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о-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и </w:t>
      </w:r>
      <w:proofErr w:type="spellStart"/>
      <w:r w:rsidRPr="008919EF">
        <w:rPr>
          <w:rFonts w:ascii="Times New Roman" w:eastAsia="Times New Roman" w:hAnsi="Times New Roman"/>
          <w:color w:val="000000"/>
          <w:lang w:eastAsia="ru-RU"/>
        </w:rPr>
        <w:t>видео-материалов</w:t>
      </w:r>
      <w:proofErr w:type="spell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иных расходов, связанных с реализацией и обеспечением реализации Программы.</w:t>
      </w:r>
    </w:p>
    <w:p w:rsidR="005A55C0" w:rsidRPr="008919EF" w:rsidRDefault="005A55C0" w:rsidP="005A55C0">
      <w:pPr>
        <w:spacing w:after="255" w:line="270" w:lineRule="atLeast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333333"/>
          <w:lang w:eastAsia="ru-RU"/>
        </w:rPr>
      </w:pPr>
      <w:r w:rsidRPr="008919EF">
        <w:rPr>
          <w:rFonts w:ascii="Times New Roman" w:eastAsia="Times New Roman" w:hAnsi="Times New Roman"/>
          <w:b/>
          <w:bCs/>
          <w:color w:val="333333"/>
          <w:lang w:eastAsia="ru-RU"/>
        </w:rPr>
        <w:t>IV. Требования к результатам освоения основной образовательной программы дошкольного образования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4.1.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её характера, особенностей развития детей и Организации, реализующей Программу.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соответствия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установленным требованиям образовательной деятельности и подготовки детей*(7). Освоение Программы не сопровождается проведением промежуточных аттестаций и итоговой аттестации воспитанников*(8).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4.4. Настоящие требования являются ориентирами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для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>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а) построения образовательной политики на соответствующих уровнях с учётом целей дошкольного образования, общих для всего образовательного пространства Российской Федерации;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б) решения задач: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формирования Программы;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анализа профессиональной деятельности;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взаимодействия с семьями;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в) изучения характеристик образования детей в возрасте от 2 месяцев до 8 лет;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аттестацию педагогических кадров;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оценку качества образования;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распределение стимулирующего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фонда оплаты труда работников Организации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>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ребёнка: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Целевые ориентиры образования в младенческом и раннем возрасте: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стремится к общению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со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проявляет интерес к сверстникам; наблюдает за их действиями и подражает им;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у ребёнка развита крупная моторика, он стремится осваивать различные виды движения (бег, лазанье, перешагивание и пр.).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Целевые ориентиры на этапе завершения дошкольного образования: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со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______________________________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*(1) Российская газета, 25 декабря 1993 г.; Собрание законодательства Российской Федерации 2009, № 1, ст. 1, ст. 2.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*(2) Сборник международных договоров СССР, 1993, выпуск XLVI.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*(3) Часть 6 статьи 12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2013, № 19, ст. 2326).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*(4)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lastRenderedPageBreak/>
        <w:t>*(5) Пункт 9 части 1 статьи 34 Федерального закона от 29 декабря 2012 г. № 273-Ф3 "Об образовании в Российской Федерации" (Собрание законодательства Российской Федерации, 2012, № 53, ст. 7598; 2013, № 19, ст. 2326).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*(6) Статья 1 Федерального закона от 24 июля 1998 г. .№ 124-ФЗ "Об основных гарантиях прав ребёнка в Российской Федерации" (Собрание законодательства Российской Федерации, 1998, № 31, ст. 3802; 2004, № 35, ст. 3607; № 52, ст. 5274; 2007, № 27, ст. 3213, 3215; 2009, № 18, ст. 2151; № 51, ст. 6163; 2013, № 14, ст. 1666;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 xml:space="preserve"> № 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27, ст. 3477).</w:t>
      </w:r>
      <w:proofErr w:type="gramEnd"/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*(7) С учетом положений части 2 статьи 11 Федерального закона от 29 декабря 2012 г. № 273-Ф3 "Об образовании в Российской Федерации" (Собрание законодательства Российской Федерации, 2012, № 53, ст. 7598; 2013, № 19, ст. 2326).</w:t>
      </w:r>
    </w:p>
    <w:p w:rsidR="005A55C0" w:rsidRPr="008919EF" w:rsidRDefault="005A55C0" w:rsidP="005A55C0">
      <w:pPr>
        <w:spacing w:after="255" w:line="255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t>*(8) Часть 2 статьи 64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2013, № 19, ст. 2326).</w:t>
      </w:r>
    </w:p>
    <w:p w:rsidR="005A55C0" w:rsidRPr="008919EF" w:rsidRDefault="005A55C0" w:rsidP="005A55C0">
      <w:pPr>
        <w:ind w:firstLine="567"/>
        <w:jc w:val="both"/>
        <w:rPr>
          <w:rFonts w:ascii="Times New Roman" w:hAnsi="Times New Roman"/>
        </w:rPr>
      </w:pPr>
      <w:r w:rsidRPr="008919EF">
        <w:rPr>
          <w:rFonts w:ascii="Times New Roman" w:eastAsia="Times New Roman" w:hAnsi="Times New Roman"/>
          <w:color w:val="000000"/>
          <w:lang w:eastAsia="ru-RU"/>
        </w:rPr>
        <w:br/>
      </w:r>
      <w:r w:rsidRPr="008919EF">
        <w:rPr>
          <w:rFonts w:ascii="Times New Roman" w:eastAsia="Times New Roman" w:hAnsi="Times New Roman"/>
          <w:color w:val="000000"/>
          <w:lang w:eastAsia="ru-RU"/>
        </w:rPr>
        <w:br/>
        <w:t>ГАРАНТ</w:t>
      </w:r>
      <w:proofErr w:type="gramStart"/>
      <w:r w:rsidRPr="008919EF">
        <w:rPr>
          <w:rFonts w:ascii="Times New Roman" w:eastAsia="Times New Roman" w:hAnsi="Times New Roman"/>
          <w:color w:val="000000"/>
          <w:lang w:eastAsia="ru-RU"/>
        </w:rPr>
        <w:t>.Р</w:t>
      </w:r>
      <w:proofErr w:type="gramEnd"/>
      <w:r w:rsidRPr="008919EF">
        <w:rPr>
          <w:rFonts w:ascii="Times New Roman" w:eastAsia="Times New Roman" w:hAnsi="Times New Roman"/>
          <w:color w:val="000000"/>
          <w:lang w:eastAsia="ru-RU"/>
        </w:rPr>
        <w:t>У: </w:t>
      </w:r>
      <w:hyperlink r:id="rId4" w:anchor="ixzz3Jg2hAPld" w:history="1">
        <w:r w:rsidRPr="008919EF">
          <w:rPr>
            <w:rFonts w:ascii="Times New Roman" w:eastAsia="Times New Roman" w:hAnsi="Times New Roman"/>
            <w:color w:val="003399"/>
            <w:bdr w:val="none" w:sz="0" w:space="0" w:color="auto" w:frame="1"/>
            <w:lang w:eastAsia="ru-RU"/>
          </w:rPr>
          <w:t>http://www.garant.ru/products/ipo/prime/doc/70412244/#ixzz3Jg2hAPld</w:t>
        </w:r>
      </w:hyperlink>
    </w:p>
    <w:p w:rsidR="00875FD3" w:rsidRDefault="00875FD3">
      <w:bookmarkStart w:id="1" w:name="_GoBack"/>
      <w:bookmarkEnd w:id="1"/>
    </w:p>
    <w:sectPr w:rsidR="00875FD3" w:rsidSect="000D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70767"/>
    <w:rsid w:val="00070767"/>
    <w:rsid w:val="000D570F"/>
    <w:rsid w:val="00247D47"/>
    <w:rsid w:val="005A55C0"/>
    <w:rsid w:val="00875FD3"/>
    <w:rsid w:val="008C0995"/>
    <w:rsid w:val="00A0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C0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C0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04122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8161</Words>
  <Characters>46521</Characters>
  <Application>Microsoft Office Word</Application>
  <DocSecurity>0</DocSecurity>
  <Lines>387</Lines>
  <Paragraphs>109</Paragraphs>
  <ScaleCrop>false</ScaleCrop>
  <Company/>
  <LinksUpToDate>false</LinksUpToDate>
  <CharactersWithSpaces>54573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user</cp:lastModifiedBy>
  <cp:revision>2</cp:revision>
  <dcterms:created xsi:type="dcterms:W3CDTF">2019-08-06T04:06:00Z</dcterms:created>
  <dcterms:modified xsi:type="dcterms:W3CDTF">2019-08-06T04:06:00Z</dcterms:modified>
</cp:coreProperties>
</file>